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24d61c8a2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課程加退選開放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即日起開放本學期加退選，教務處呼籲同學審慎規劃選課。若同學們於期中考後，因特殊情況而無法繼續修習課程時，務必於第十三週（5月12日至18日）辦理期中網路退選，並以2科為限。上學期首次以網路辦理學生期中退選，共有6,277人次8,020人科，但有學生逾期仍以書面報告申請退選。
</w:t>
          <w:br/>
          <w:t>教務處課務組組長許秀凰表示：「逾期申請退選原因，多數是成績達二分之一不及格、錯過網路退選時間、誤退科目、不利申請學校或獎學金、課業繁重、身體不適、課程內容不符合期待、重複修習、缺課太多、期中成績公布晚於期中網路退選時間、成績不理想、無法跟上老師進度、校外補習或打工等，本學期將不再接受上述理由申請退選。」</w:t>
          <w:br/>
        </w:r>
      </w:r>
    </w:p>
  </w:body>
</w:document>
</file>