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cfcb05f82c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趣味競賽報名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由校友服務暨資源發展處主辦的「春之饗宴」，將於16日舉行，邀各地校友返回母校一同感受春天氣息。「趣味競賽」活動包含乒乓球遠距開球、摸麻將、擲骰子、羽毛球原地擊球、籃球背對籃框投籃等，歡迎各系友會組隊挑戰。報名至3月7日止，詳情請洽分機8125。</w:t>
          <w:br/>
        </w:r>
      </w:r>
    </w:p>
  </w:body>
</w:document>
</file>