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091415d7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黃怡玲  寒假赴「書屋」為孩童課輔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【人物短波】在臺東知本，由社團法人臺東縣教育發展協會主辦「孩子的書屋」，是一個投入陪伴、輔導孩子課業的非營利組織。
</w:t>
          <w:br/>
          <w:t>中文三黃怡玲利用寒假期間自發性與朋友到此書屋服務，黃怡玲表示，這個書屋像是個托育中心，幫助了許多單親家庭或是隔代教養的家庭，讓我有很深的感觸：「看著孩子們天真的笑容，找回了因為長大而逐漸消失的赤子之心，體會簡單生活的美好。」（文／吳雪儀）</w:t>
          <w:br/>
        </w:r>
      </w:r>
    </w:p>
  </w:body>
</w:document>
</file>