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4b48c15f4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為你，寫一首宇宙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「而你知道，我啊多麼想超越光速，寫一首宇宙
</w:t>
          <w:br/>
          <w:t>為你，寫你在我心臟的爆炸，寫大霹靂如何降臨」
</w:t>
          <w:br/>
          <w:t>人身渺小，人心廣袤，能帶領我們的心，走出現實的侷迫偏狹，反思現實的虛妄表象，往往就是文學。英國詩人威廉．布萊克(William Blake) 在其作品《天真之歌》（Auguries of Innocence）中曾說「To see a world in a grain of sand（一沙一世界），And a heaven in a wild flower（一花一天堂）」，何止一世界、一天堂，肇始文學那份本真、本善、本美的心，所鑄出的一字一句，更可能讓我們看到一整個宇宙，為了某人、為了讀者你，而衍生變化，叫人嘆為觀止。
</w:t>
          <w:br/>
          <w:t>《旅時》一書結集本校第29屆五虎崗文學獎得獎作品，分為新詩、極短篇、散文、小說四類，共計20篇作品。書名《旅時》，以及前文所引述的〈為你，寫一首宇宙〉句子，都來自新詩類得獎作品的篇名。
</w:t>
          <w:br/>
          <w:t>五虎崗文學獎是本校最具規模、歷史最悠久的文學競賽，來自同一個時代、不同系所的作品，每一年所構築的，都是色彩紛呈、蓬勃嶄新的內心世界。這些20歲上下的年輕學子們，跟曾經年少的你我一樣，對愛情奮不顧身的同時帶著膽怯：「她穿了件淺黃色的洋裝，揉得碎碎的花瓣像磁粉般附在上面，而她就是塊磁鐵，同時吸引著他。他看得出神，想起了小時候不小心丟進洗衣機裡的小黃花，他覺得這一切都像是命中註定。」（〈紙短〉）
</w:t>
          <w:br/>
          <w:t>會在多元的人群組合中，開始思索他者與自己的定位：「我的故鄉，是別人的異鄉，關於這點我無法抱歉，因為台北就是一個活在當下的城市，我們的生活處境無比真實，新舊迅速交替，從未停止。」（〈鄉逢台北〉）
</w:t>
          <w:br/>
          <w:t>會對即將社會化的己身，感到斷裂、惆悵，如〈過客〉、〈
</w:t>
          <w:br/>
          <w:t>Animal〉；會對前人們舊構的社會，省思其荒謬、不公，如〈家族〉、〈早餐室的約會〉。更值得注意的是，本校逐年增加的外籍生，異質文化與傳統，在他們身上碰撞，是割捨或延續，鄉情與未來的拉扯，在〈髮絲逝水〉、〈對不起，謝謝〉等篇章中，皆有深刻的思索與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be070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1b52d4f4-bcb7-4af2-8f8d-ec97ef6788b9.jpg"/>
                      <pic:cNvPicPr/>
                    </pic:nvPicPr>
                    <pic:blipFill>
                      <a:blip xmlns:r="http://schemas.openxmlformats.org/officeDocument/2006/relationships" r:embed="R2ebb81a67bd243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bb81a67bd2437b" /></Relationships>
</file>