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d0edfa88346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馬上就業金融月１９日登場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淡水校園報導】商管學院與臺灣金融研訓院合作，自19日至4月16日，將舉辦為期一個月「馬上就業」金融月系列活動，共計12場講座與金融相關企業面試活動，商管學院院長邱建良表示：「藉此機會讓想從事金融相關行業的學生，能提早認知，對未來就業進行規劃。」
</w:t>
          <w:br/>
          <w:t>講座內容多元，含括金融機構招考資訊及就業考試上榜心得分享、金融人才性格測驗分析、履歷技巧傳授、金融證照考照達人密技傳授等，並提供4家金融機構在校面試機會。首場講座將在19日上午10時在鍾靈化學中正堂舉行，由臺灣金融研訓院測驗中心所長林仲威談「金融職涯與職場環境介紹」，講座報名資訊請上淡江活動報名系統查詢。</w:t>
          <w:br/>
        </w:r>
      </w:r>
    </w:p>
  </w:body>
</w:document>
</file>