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7e1dc469fb4e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508 期</w:t>
        </w:r>
      </w:r>
    </w:p>
    <w:p>
      <w:pPr>
        <w:jc w:val="center"/>
      </w:pPr>
      <w:r>
        <w:r>
          <w:rPr>
            <w:rFonts w:ascii="Segoe UI" w:hAnsi="Segoe UI" w:eastAsia="Segoe UI"/>
            <w:sz w:val="32"/>
            <w:color w:val="000000"/>
            <w:b/>
          </w:rPr>
          <w:t>ENGLISH  DEPARTMENT OFFERS PRELIMINARY ENGLISH LEARNING WORKSHOP FOR FRESHMEN ENGLISH MAJORS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With the aim of helping freshmen master English language within a short of time, the Chair of English Department, Prof. Lin Chun-chung, will unprecedentedly sponsor a two-week English Learning Workshop in the summer vacation. 
</w:t>
          <w:br/>
          <w:t>
</w:t>
          <w:br/>
          <w:t>Prof. Lin stressed that the workshop has been projected to help those would-be members of the department a shortcut English learning and offer them a test of trials of variety of learning method and conditions.
</w:t>
          <w:br/>
          <w:t>
</w:t>
          <w:br/>
          <w:t>In addition to taking account of listening, speaking, reading and writing, the department, based on the practice, memory and learning, the three essential ways to learn English language, has projected a series of vivid and vigorous learning courses and invited all the best experienced English professors in the department to teach the courses, Lin said.
</w:t>
          <w:br/>
          <w:t>
</w:t>
          <w:br/>
          <w:t>&amp;quot;Learning a language should manage to employ all kinds of strategies and use a variety of methods to find a way adapted to oneself&amp;quot;, Lin pointed out, urging that the department new comers should be brave in trials so as to find a best learning way for themselves.
</w:t>
          <w:br/>
          <w:t>
</w:t>
          <w:br/>
          <w:t>Students can improve their tongue ability in pronunciation through a tongue-twisted play and train their hearing and writing ability while appreciating music. By the way, the out-door English learning by visiting museum, Tamsui Fishermen's Pier and other scenic spots will not only help students learn English but also learn how to express their viewpoints of the trip.
</w:t>
          <w:br/>
          <w:t>
</w:t>
          <w:br/>
          <w:t>In addition to the traditional methods of writing, listening and discussing, the department has tried its best to build the best environment for English learning by means of the debate forum, the stage play, the appreciation of audio-video sound music and English news report.
</w:t>
          <w:br/>
          <w:t>
</w:t>
          <w:br/>
          <w:t>The workshop will begin from Aug. 27 to Sept. 5 and all the participants should have room and board at school five days a week. The deadline for application will end on Aug. 19. Tuition and miscellaneous fees will be NT$20,350.</w:t>
          <w:br/>
        </w:r>
      </w:r>
    </w:p>
  </w:body>
</w:document>
</file>