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e1c88cc9c149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產官學實務實習課程103上路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19日，由學術副校長虞國興、行政副校長高柏園在驚聲國際會議廳共同主持「淡江大學與產官界合作推展實務實習課程說明會」，並與蘭陽校園同步視訊。虞國興表示，由於實務實習課程皆由各系所自行規劃，為求有效率地進行整合與推動，已列入103至105校務發展計畫中，希望各學系所藉由說明會充分表達意見。
</w:t>
          <w:br/>
          <w:t>會中，教務長葛煥昭報告實習課程現況。校服暨資發處執行長彭春陽簡介事業有成校友、創育中心及職輔組則分述與產官界合作的相關成果。各院院長在會中皆表達可行推展方向，葛煥昭表示教務處將全力配合推展，以期103學年度順利開設。</w:t>
          <w:br/>
        </w:r>
      </w:r>
    </w:p>
  </w:body>
</w:document>
</file>