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0c11b4ebc49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下廚宴師長  語言一獲排球冠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蘭陽校園主任室於20日主辦「與學院導師有約座談會」，院長與各系系學會、班級幹部在開心廚房進行交流互動。本次由15名學生幹部擔任主廚團隊，提出的菜單為咖哩飯、炒麵及玉米濃湯。為了準時開動，幹部們提早於活動前一晚先在開心廚房準備相關食材，充分展現團隊合作精神以及充沛的活力熱枕。
</w:t>
          <w:br/>
          <w:t>全創院院長劉艾華表示，感謝、讚賞同學的廚藝，同時也鼓勵即將大三出國的學生，能把握機會練幾道拿手菜，以利未來出國得藉此促進不同文化交流，突顯臺灣好味道。席間劉院長與參學同學聊到近日相當重視的社會議題「服貿協定」，觀光二王苡璇表示，很感謝能藉此機會跟師長輕鬆的對談。
</w:t>
          <w:br/>
          <w:t>蘭陽校園菁英盃排球錦標賽於19日晚間進行決賽，教聯隊與學生組共9組參與初賽，教聯隊以前屆冠軍之姿進入決賽；觀光系則有系主任加入增加戰力；由前排球社社長領軍的政經系更是不容小覷。決戰時刻由觀光系對上語言一，戰況一度陷入膠著，最終語言一以黑馬之姿拿下冠軍寶座。觀光系獲得亞軍，而政經系與教聯隊則分別拿下季軍與殿軍。即將代表蘭陽參加校長盃排球賽的觀光四連祥伃表示，很感謝系主任能陪他打完大學最後一場菁英盃，覺得無憾了。（文／郭宇璇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22064" cy="3236976"/>
              <wp:effectExtent l="0" t="0" r="0" b="0"/>
              <wp:docPr id="1" name="IMG_f5eda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85be3bcd-3cd8-4a0d-90df-7a45206a6031.jpg"/>
                      <pic:cNvPicPr/>
                    </pic:nvPicPr>
                    <pic:blipFill>
                      <a:blip xmlns:r="http://schemas.openxmlformats.org/officeDocument/2006/relationships" r:embed="Rc92d82fdca2745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2064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2d82fdca27457e" /></Relationships>
</file>