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ab840deab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航太系UAV 獵戶奪無人飛機3獎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繼2012年後，航太系無人飛行載具實驗室（UAV）於上月22、23日參加，由中華民國航空太空學會主辦「2014台灣無人飛機創意設計競賽」再獲佳績！以無人飛行載具「獵戶」（Orion）在引擎飛機設計組獲得優良報告第一名、氣動力設計第一名，以及製造技術獎第三名。UAV實驗室指導老師航太系教授馬德明表示，「不同於歷年的單翼機造型，UAV實驗室本次以串翼機造型參賽。」優良報告獎除了獵戶的氣動力設計、試飛等製作過程完整呈現外，還有飛機設計者的口頭報告和臨場反應。馬德明對於學生的積極態度，讓製作飛機進度大幅提前，甚至首次製作一式兩架的飛機參賽，並且獲獎，他大讚：「真的是實至名歸！」
</w:t>
          <w:br/>
          <w:t>參與獵戶製作的33名成員來自大一到大三學生，從設計外型、結構到製作完成，共費時半年之久。UAV實驗室負責人航太三吳楷浚說：「由於串翼機造型歷年製作的案例不多，設計過程中最困難之處莫過於蒐集相關論文資料。」即便參賽成績亮眼，馬德明仍鼓勵學生，可以使之成為自主飛行的飛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741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a59bf801-e655-419a-9d25-912d9d17f25a.jpg"/>
                      <pic:cNvPicPr/>
                    </pic:nvPicPr>
                    <pic:blipFill>
                      <a:blip xmlns:r="http://schemas.openxmlformats.org/officeDocument/2006/relationships" r:embed="R297cc58ea619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7215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50226d55-48f3-4de3-b450-502c580862dc.jpg"/>
                      <pic:cNvPicPr/>
                    </pic:nvPicPr>
                    <pic:blipFill>
                      <a:blip xmlns:r="http://schemas.openxmlformats.org/officeDocument/2006/relationships" r:embed="R82230aa14ea8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cc58ea6194396" /><Relationship Type="http://schemas.openxmlformats.org/officeDocument/2006/relationships/image" Target="/media/image2.bin" Id="R82230aa14ea84668" /></Relationships>
</file>