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99648d843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【淡江品質獎 獲獎單位經驗分享】第八屆獲獎單位－工學院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看到你在何處嗎？」以淡江空拍影像震懾開場，工學院院長何啟東隨即獲得臺下熱烈掌聲。正如何啟東在現場所言，工學院要呈現的不只是平面資料，而是8個系所的多元精彩。二次參賽，何啟東說因為前一次的參賽經驗，因此本次掌握了整個系統與精髓，從盡力走一步、算一步，到遊刃有餘地完整呈現。
</w:t>
          <w:br/>
          <w:t>身為第一個贏得淡江品質獎的教學單位，何啟東表示，除了對50年歷史的盤點，亦動員8個系所、超過百人的教職員生，一起努力的豐碩成果。
</w:t>
          <w:br/>
          <w:t>再戰一次，如何掌握軍心？他寫了封信給全院同仁，決心以「盤點」的方式，細數50年來點滴，再得到往前邁進、創新的力量，「更重要的是，讓年輕的一代更早接觸到全面品質管理。」何啟東有系統地分配工作給院內同仁，活化整個教學研究團隊。
</w:t>
          <w:br/>
          <w:t>工學院落實TQM的具體做法，即是針對校級的工作方針，一一規劃出對應的做法：如校級要求「改善學習環境、充實教學資源」，工學院就以「實驗室優質化」來對應，讓計畫不再只是口號，而是真實的實踐。
</w:t>
          <w:br/>
          <w:t>TQM的8大構面應用在淡江，即是希望訓練出來的學生能夠完成8大素養；應用在工學院8個系，更是教學單位誨人不倦、日以繼夜的目標，「8個構面就如同易經中所謂的八卦，易經的精神就是將不可能變可能，把理想變實際！」而工學院特別的是來自IEET（中華工程教育學會）的工程教育品質認證，何啟東將IEET跟TQM「無縫接軌」，貫徹全面品質管理的精神於工學院的各個計畫裡。
</w:t>
          <w:br/>
          <w:t>在教學上，他們進行各系課程結構的改革，並透過教師評量、學生學習成效評量、預警制度等掌握師生狀況，並透過多元的評量方式保障學生的學習與才華。研究方面，運用學校每年給予的重點計畫經費，在各系所成立研究團隊，提出私校研發計畫。現在已經有兩個團隊形成，藉此扶持資深副教授升等，重燃研發火種。工學院通過研究獎勵的論文研究、國科會案件比較，都是全校第一，跟同級的學校相比也毫不遜色。
</w:t>
          <w:br/>
          <w:t>何啟東說，最終把榮耀與功勞歸給工學院所有付出的同仁。得到的15萬獎金，「我們席開11桌，每個人都有分到紅包！」（文／李又如整理）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c4c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f19ed6f6-82dd-4bf2-9252-6e837ec21968.jpg"/>
                      <pic:cNvPicPr/>
                    </pic:nvPicPr>
                    <pic:blipFill>
                      <a:blip xmlns:r="http://schemas.openxmlformats.org/officeDocument/2006/relationships" r:embed="Rcfa1e940cc1242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a1e940cc124209" /></Relationships>
</file>