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5e11427b149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鋼琴社跨校舉辦聯合音樂會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鋼琴社與臺灣大學鋼琴社，於3日在文錙音樂廳舉行聯合音樂會，由保險二倪于涵、經濟二方威所演奏的〈藍天幻想曲〉揭開序幕，全場以16首曲目表現東、西方音樂，其中在演奏李斯特〈死之舞〉時特別請觀眾不要鼓掌，帶給觀眾詭譎嚴肅的氣氛；並有吉他表演、小提琴合奏，最後再由管科四范珵勛彈奏〈All of Me Jon Schmidt〉，為這場聽覺饗宴增添許多元素。鋼琴社社長保險二黃偲涵表示，本社的成發傳統是和校外社團舉行聯合音樂會，進而切磋琴藝，以認識更多「琴」投意合的朋友。臺大鋼琴社社員、法研所任俞仲提到，這是2度至本校表演，對於場地、鋼琴等設備的印象都很好，希望能再來淡大表演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63d138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630a33c7-bb8c-4ae3-b3f1-a80d9ee35363.jpg"/>
                      <pic:cNvPicPr/>
                    </pic:nvPicPr>
                    <pic:blipFill>
                      <a:blip xmlns:r="http://schemas.openxmlformats.org/officeDocument/2006/relationships" r:embed="R6a93dc886c2e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93dc886c2e4d18" /></Relationships>
</file>