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130601cfb64a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67 Teachers are Recognized for Their Service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Xue-yi Wu, Wen-yuan Zheng, Tamkang Times】The Tamkang University Annual Teacher Appreciation event took place and professors received certifications of appreciation and bonuses for their services. Altogether there were 3 professors that received certificates for 40 years of service, 10 that received certificates for 30 years of service, 31 that received certificates for 20 years of service and 23 that received certificates for 10 years of service. A few of the teachers will even receive recognition from the Ministry of Education on the 27th. 
</w:t>
          <w:br/>
          <w:t>Four-year student of the Department of Chinese Language, Yu-ci Zheng, expressed, “Professor Tai-ying Ni teaches his students so passionately. Also the class is designed so that we have lots of practical application with poems, writing and passing on culture. I really have gotten invaluable information from attending his class.” Alumni from the Department of Management Sciences, Zhe-hao Liu, stated, “Professor Yang Ou is really great. He taught using a method to make sure that all of the students could understand the meaning. It’s wonderful and rare to have a teacher that truly cares.”
</w:t>
          <w:br/>
          <w:t>Third-year student from the Department of Management Sciences, Yu-ting Deng, stated, “I took Professor Xie’s Aerobic Dance course. Due to the fact the professor had suffered from an injury in her earlier days, she always paid special attention to make sure that all of our posture was correct. I got so much out of the course.”</w:t>
          <w:br/>
        </w:r>
      </w:r>
    </w:p>
  </w:body>
</w:document>
</file>