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f3393d64786411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929 期</w:t>
        </w:r>
      </w:r>
    </w:p>
    <w:p>
      <w:pPr>
        <w:jc w:val="center"/>
      </w:pPr>
      <w:r>
        <w:r>
          <w:rPr>
            <w:rFonts w:ascii="Segoe UI" w:hAnsi="Segoe UI" w:eastAsia="Segoe UI"/>
            <w:sz w:val="32"/>
            <w:color w:val="000000"/>
            <w:b/>
          </w:rPr>
          <w:t>Foreign Language Week at TKU</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Bo-jun Zhuang, Tamkang Times】Foreign Language week has begun on Campus starting from April 28th on Haibao Street. There will be activities and games representing German, Russian, Japanese, Spanish, English, and French. It is like taking a small trip around the world.  
</w:t>
          <w:br/>
          <w:t>The Department of German Language will holding a string of events until May 21st. This includes a sale on Haibao Street starting on May 1st, where all of the departments will be selling products, drinks and snacks from various cultures. From May 5th to the 8th in the Foreign Languages and Literature building there will be a second-hand sale. On May 21st there will be “The Night of Foreign Language” with well known artists doing 6 different cultural performances. 
</w:t>
          <w:br/>
          <w:t>Dean of the Department of French, Shu-chuen Yang, stated, “The students from the six different departments of Foreign Languages and Literature have been working really hard to prepare these different events. I hope everyone will have a chance to participate and enjoy them. It’s a chance to expand our international vision and understanding.”</w:t>
          <w:br/>
        </w:r>
      </w:r>
    </w:p>
  </w:body>
</w:document>
</file>