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a1058f096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蘭陽多功能活動中心誕生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位於本校蘭陽校園的多功能活動中心於上月30日正式申請到使用執照， 7日總務處將協同蘭陽校園主任室、建築師及營造商進行初步驗收，預計15日交接給蘭陽校園，目前預訂畢業典禮前會正式啟用，預計舉辦第一項大型活動即為畢業典禮。（文／劉蕙萍、圖／總務處提供）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ee46e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133d8b78-3687-403c-93b4-5b0dd6cffec8.jpg"/>
                      <pic:cNvPicPr/>
                    </pic:nvPicPr>
                    <pic:blipFill>
                      <a:blip xmlns:r="http://schemas.openxmlformats.org/officeDocument/2006/relationships" r:embed="R317d6f99c6004b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d6f99c6004b38" /></Relationships>
</file>