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c102aac2c5f45f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505 期</w:t>
        </w:r>
      </w:r>
    </w:p>
    <w:p>
      <w:pPr>
        <w:jc w:val="center"/>
      </w:pPr>
      <w:r>
        <w:r>
          <w:rPr>
            <w:rFonts w:ascii="Segoe UI" w:hAnsi="Segoe UI" w:eastAsia="Segoe UI"/>
            <w:sz w:val="32"/>
            <w:color w:val="000000"/>
            <w:b/>
          </w:rPr>
          <w:t>Department of Architecture along with Others Won the TKU Cyberspace Page Design Contest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TKU Cyberspace Page Design Contest was concluded last Friday (May 31) at 4:00 PM. So was the list of winners announced at the same time. All but Department of Architecture are new faces.
</w:t>
          <w:br/>
          <w:t>
</w:t>
          <w:br/>
          <w:t>After a lapse of 2 years, there were 98 cyberspace stations that took part in the competition. Winners were gleaned thru two ways: Critics' Choice and Voters' Choice.
</w:t>
          <w:br/>
          <w:t>
</w:t>
          <w:br/>
          <w:t>In the first category, for instance, Department of Architecture was defeated by College of Business and became the 1st runner-up instead of the champion as she did last year. She was followed by Center for Water Resources Management and Policy Research, the 2nd runner-up.
</w:t>
          <w:br/>
          <w:t>
</w:t>
          <w:br/>
          <w:t>There are still 4 more units that share the Honorable Mention category and their names are: Department of Information &amp;amp; Library Science, Resource Center for Blind Students, Department of Information and Communication and Department of Architecture and Building Technology.
</w:t>
          <w:br/>
          <w:t>
</w:t>
          <w:br/>
          <w:t>All the above winners will receive medals plus cash prizes ranging from NT$50,000.00 to NT$10,000.00.
</w:t>
          <w:br/>
          <w:t>
</w:t>
          <w:br/>
          <w:t>The Voters' Choice awards went to Department of Information and Communication (1st Prize), Department of Architecture (2nd Prize) and Department of Information &amp;amp; Library Science (3rd Prize). These units have received plaques and prizes. For 1st level and 2nd level administrative/teaching units that won the contest, they will receive their trophies on the upcoming Friday (June 7) when the 47th TKU Administrative Meeting convenes.
</w:t>
          <w:br/>
          <w:t>
</w:t>
          <w:br/>
          <w:t>On the Critics' Choice side, TKU has asked some reputable experts to man the program. Their names are: Prof. Wang Hsiao-hwei, Assistant Professor, Department of Information &amp;amp; Broadcasting, Yuan Ze University. Mr. Tsan Pi-zong, Director, Promotional Services, Institute for Information Industry. Miss Wang Yu-chieh, Executive Director, Station Design Section, Gou Szu Cyberspace Page Design Co., Ltd. and Miss Lin Fang-ying, General Manager, Rolling Stone Creation Co., Ltd.
</w:t>
          <w:br/>
          <w:t>
</w:t>
          <w:br/>
          <w:t>After viewing all the page entries, these experts' consensus opinions were: that most of them have reached the professional standard. In terms of design, style and function, they have acquired an individual propensity bespeaking each department's leading features. In short, they thought that the winning cyberspace Page has mastered the magic of the network, as may be exemplified by means of not only the form, but also the content of the Page.
</w:t>
          <w:br/>
          <w:t>
</w:t>
          <w:br/>
          <w:t>Three leading epithets can be applied to the Pages that won the contest: they are bountiful, timely and pragmatic.</w:t>
          <w:br/>
        </w:r>
      </w:r>
    </w:p>
  </w:body>
</w:document>
</file>