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6d693a6744b4f2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505 期</w:t>
        </w:r>
      </w:r>
    </w:p>
    <w:p>
      <w:pPr>
        <w:jc w:val="center"/>
      </w:pPr>
      <w:r>
        <w:r>
          <w:rPr>
            <w:rFonts w:ascii="Segoe UI" w:hAnsi="Segoe UI" w:eastAsia="Segoe UI"/>
            <w:sz w:val="32"/>
            <w:color w:val="000000"/>
            <w:b/>
          </w:rPr>
          <w:t>Miss Chung Yi-ti Won Again: She Won the 3rd Place in the Inter-Collegiate English Speech Contest!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Once again, in an Inter-Collegiate English Speech Contest for 2002 sponsored by Ministry of Education, the veteran speech winner Miss Chung Yi-ti (Sophomore, English) won a third place, defeating all but two competent orators.
</w:t>
          <w:br/>
          <w:t>
</w:t>
          <w:br/>
          <w:t>She won a cash prize for NT$12,000.00 for the 3rd honor.
</w:t>
          <w:br/>
          <w:t>
</w:t>
          <w:br/>
          <w:t>The speech was conducted in extempore. The criteria governing the candidate's winning chances are: language capacity, content and poise (manner). The topic Miss Chung picked up is: &amp;quot;If you had a chance to elect to be immortal, would you do so? Why?&amp;quot; Miss Chung's answer is a definitive &amp;quot;No!&amp;quot; Why? Her reason is that people feel things are beautiful because they are circumscribed by time. If one could stretch time limited to time immemorial, then one would ironically be hampered from enjoying it as one should.
</w:t>
          <w:br/>
          <w:t>
</w:t>
          <w:br/>
          <w:t>Li-ti said that she was happy with what she has done, especially in the choice of diction which she has very good control, she said.
</w:t>
          <w:br/>
          <w:t>
</w:t>
          <w:br/>
          <w:t>Interesting, full of vitality, unique in terms of expressions---these are the agreeable comments that judges gave to Miss Chung's speech.
</w:t>
          <w:br/>
          <w:t>
</w:t>
          <w:br/>
          <w:t>She was preceded by Mr. Lin Cheng of NTU (the champion) and Mr. Chou Chung-yi of Fu Jen University (the 1st runner-up).</w:t>
          <w:br/>
        </w:r>
      </w:r>
    </w:p>
  </w:body>
</w:document>
</file>