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8b207079349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校友劉敦仁贈逾3千書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任職北美洲熊貓企業董事長的外語系西班牙文組（現西語系）校友劉敦仁捐贈逾3千本書籍給本校圖書館，書籍類型涵蓋有中文、西班牙文、義大利文及世界藝術史等典藏。劉敦仁表示，「雖然我已經離開母校超過半世紀了，但總認為將藏書捐贈回淡江，是我對母校的感恩，且可讓後進、學子充分使用。對我來說，淡江遠離城市喧囂、環境優美，更是讀書的好地方。」
</w:t>
          <w:br/>
          <w:t>圖書館館長宋雪芳說︰「劉董事長飲水思源的態度、對後輩的愛護及關照，我們真的非常感謝！」對於贈書上架時間，採編組組員林怡軒提到，日前書籍已全數抵校，正在確認是否與館藏重複，未來有機會以「圖書轉贈」方式提供同學免費索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14c7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f3dc7ba8-a58d-4868-b502-b190911cfc8c.jpg"/>
                      <pic:cNvPicPr/>
                    </pic:nvPicPr>
                    <pic:blipFill>
                      <a:blip xmlns:r="http://schemas.openxmlformats.org/officeDocument/2006/relationships" r:embed="R6af2542b5b7a4a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f2542b5b7a4a0d" /></Relationships>
</file>