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d5aa3eb1b4c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學生歡送郭岱宗退休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【記者巫旻樺淡水校園報導】為歡送郭岱宗老師退休，同學發起感謝老師的活動， 2日的口譯課不僅有學生遞上卡片，更有同學主動要求合照。化學四郭威廷表示：「上郭老師的課不僅能學習到專業的語文能力，更能學習到老師對於生命樂觀的態度。老師除了非常重視學生，也相當關心流浪動物、老人所、安養院等相關問題，是個非常有愛心的老師。」 
</w:t>
          <w:br/>
          <w:t>郭岱宗感動的表示：「對於退休，就是自然地落幕。能收到同學們的卡片真的相當感動，都要很努力才能不讓眼淚留下。想期許同學們能繼續保有語文的專業、熱情的態度、純淨的心靈、卓越的競爭力。」另外，對於流浪狗議題不遺餘力的郭岱宗，也感謝學校給這些沒有依靠的流浪動物一個溫暖的家，「希望本校的師生們能繼續地憐憫並協助照顧流浪動物」。她更提倡領養代替購買，郭岱宗表示，「最快樂及最樂見的事就是看到可憐的生命有溫暖的歸宿。」</w:t>
          <w:br/>
        </w:r>
      </w:r>
    </w:p>
  </w:body>
</w:document>
</file>