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ce0d2d74f45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懷使命感 向生育政策建言（新北市優秀青年 經濟系副教授林彥伶）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專訪】在商管大樓10樓的研究室裡，有著用隔板隔成的辦公空間，宛如一座小城，而這裡就是經濟系副教授林彥伶的小小王國、也是開拓學術研究版圖的根據地。甫獲新北市103年優秀青年的她，有著爽朗的笑容，與謙虛的特質，即使已獲得2012國科會優秀人才獎勵、本校2012年度優良教師、2010國科會優秀人才獎勵、2010年本校研究績優獎、2008年臺灣經濟學會博士論文獎、1997年全國大專優秀青年等獎項的肯定，仍認為自己尚在學習，需一步步累積實力與經驗，她認為，「成功不是一蹴可幾的。」相隔16年後，再度獲得優秀青年獎，她說「這是對於各個階段自己努力成果的肯定。」
</w:t>
          <w:br/>
          <w:t>偏鄉帶營隊見社會問題　引發勞動經濟研究動機
</w:t>
          <w:br/>
          <w:t>勞動經濟學是她的學術研究重心，傑出成果提供國家在生育、老年政策上的參考，也是榮獲新北市社會優秀青年的主因。談到學術研究緣起，林彥伶說，在大學時曾參與救國團基層文化服務隊，赴偏鄉地區做營隊服務，接觸到不同環境下生長的孩子，也觀察到許多偏鄉產業經營十分刻苦，她不但從中體會到感恩，更看出臺灣尚有許多社會問題待解決，間接成為後來熱衷研究勞動經濟的契機。就讀輔仁大學經濟學碩士班時，發現勞動經濟學是「最接近人的科學」，包羅萬象，從生育政策、教育問題、退休規劃、老年化社會、人類一生的行為，幾乎和勞動經濟學脫不了關係。
</w:t>
          <w:br/>
          <w:t>以勞動經濟學提出生育政策新方向
</w:t>
          <w:br/>
          <w:t>一頭栽進這塊領域後，原以勞基法、勞工政策為主要研究目標，後來接觸生育政策領域，發現許多學者對於生育政策，僅指出生育率下降趨勢，具建設性的解決辦法甚少。因此，林彥伶抱著對社會政策研究的使命感，立志從新角度出發，希冀「讓社會變得更好！」 。她以經世濟民的精神投入研究，並提出具體解決方法，而101年受國科會邀請特別舉辦「生育率下降的新成因：老年經濟保障制度的影響」研究成果發表記者會，發表自99年8月1日起，計量分析的研究成果。她說明，以前養兒防老的概念，一個家庭養育多個子孫，便有許多勞動人口能持續供養老年人。但現在老年經濟保障即退休金的提升，會導致排擠生育意願，使得「養兒防老」傳統觀念式微，生育率逐年降低。有鑑於過去老年政策與生育政策是分頭進行的，林彥伶認為，這兩項政策應該要合為一體、相輔相成而非互相排擠。她將研究成果提供政府嶄新的思考方向－現代版「新養兒防老」政策，在發放退休金的計算公式中，可考慮納入「生育個數」，如此一來便有了鼓勵生育的誘因。
</w:t>
          <w:br/>
          <w:t>學術研究的支援，林彥伶認為來自本校的軟體資源豐富，如：對圖書資源、研究獎勵都感到滿意，申請國科會計畫也很順利。她笑著說，若研究室空間再大一點，會更好！而相較於攻讀碩士時期，現在的學術研究以單打獨鬥為主，還肩負服務、教學，更顯得艱辛。「教師的工作時間是持續24小時的，在校時間進行教學，回到家便埋首研究，週末時間則留給總在背後支持我的家人。」在本校教學生涯已邁入第六年，而去年從助理教授升任副教授，主要教授課程為＜經濟學＞及＜勞動經濟學＞。＜經濟學＞課程中，她按部就班幫學生打好基礎，強調穩紮穩打的精神，而＜勞動經濟學＞課程則較彈性，注重互動、討論，例如讓學生各自扮演勞動市場中的各角色，並親自從中體會供需關係，有趣地上課方式，學生反應相當好。 
</w:t>
          <w:br/>
          <w:t>親友師長一路相挺 研究之路不孤單
</w:t>
          <w:br/>
          <w:t>回顧教學與研究這條路，支撐著她日復一日、持續努力的使命感來自於父母，「希望學術研究成果能榮耀父母」，也有先生、師長的一路支持，林彥伶特別感謝博士班的指導教授、現任中央研究院經濟所所長簡錦漢，「感謝老師嚴厲訓練，並教導我在研究時應抱持的謹慎態度」，更感謝本校經濟系教授莊希豐，「和莊老師亦師亦友，剛進入本校經濟系時，莊老師是當時的系主任，時常與其討論教學上的問題與困擾。」
</w:t>
          <w:br/>
          <w:t>在過往學術成就的基礎上，林彥伶繼續朝著知識應解決問題的方向思考研究，今後她對社會的使命感將聚焦教育問題、教育政策。不僅是研究者，更是師者，因此她回饋母校培育後進的心情，更是強烈，她勉勵「年輕人不要想著一步登天，人生如同長期抗戰，初入職場所累積的經驗比薪資更為重要，應不斷學習，一步步向前邁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be00b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1/m\c30ec0b3-43c2-4f6a-98ae-1b98f640f08d.jpg"/>
                      <pic:cNvPicPr/>
                    </pic:nvPicPr>
                    <pic:blipFill>
                      <a:blip xmlns:r="http://schemas.openxmlformats.org/officeDocument/2006/relationships" r:embed="Re84aa215835346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4aa2158353466f" /></Relationships>
</file>