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d223dd569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本報記者陳嘉娜 校園留犬明信片熱賣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關懷動物社除了有各種花卉的愛心義賣活動外，今年還有校園留犬系列明信片也加入義賣行列。淡江時報攝影記者德文三陳嘉娜，因日前淡江時報記者的展覽中展出「我們的校犬」受到青睞，因此協助製作明信片以關懷流浪動物。關懷動物社社長德文三高嫚妮說：「該展覽中，陳嘉娜拍了許多校園留犬，呈現出校園留犬平日狀態，並感謝她願意提供照片以協助義賣。」陳嘉娜分享：「當初在準備展覽時，我透過拍攝開始注意到校園留犬的議題，如果因我的照片而幫助到牠們，我非常樂意！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d0cf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8d03d17b-575c-4ecd-ba04-d99da3ea3b25.jpg"/>
                      <pic:cNvPicPr/>
                    </pic:nvPicPr>
                    <pic:blipFill>
                      <a:blip xmlns:r="http://schemas.openxmlformats.org/officeDocument/2006/relationships" r:embed="Rf4dc18c27e1b4a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c18c27e1b4acd" /></Relationships>
</file>