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8e1c82944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2014歐盟週Europe Day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【記者卓琦、陳羿郿、王心妤淡水校園報導】由歐研所、歐盟中心等合辦「2014第六屆歐盟週Europe Day」，於8日由「歐洲日慶祝音樂會」率先登場，國際事務副校長戴萬欽、歐洲經貿辦事處副處長婁薇琦等人與會出席。戴萬欽表示，本校是東亞國家唯一設有歐盟博班的大學，培養出多位傑出外交官及學者，他們的成就讓我們感到驕傲，未來會繼續提供歐盟研究資源，並與他校合作。
</w:t>
          <w:br/>
          <w:t>歐盟中心主任郭秋慶提到，很開心看到學生語言能力進步，期許中心未來更契合舒曼宣言的喻意。音樂會邀請聲樂家劉玲淑、鋼琴演奏家陳謙光演奏《美歌妙音》、《鱒魚》等曲目，最後邀請與會者合唱歐盟盟歌《快樂頌》，現場氣氛歡樂。
</w:t>
          <w:br/>
          <w:t>會中另頒發歐盟獎學金－舒曼宣言朗誦優勝獎，英語組第一名李怡潔、李旻姿，德語組第一名楊彥璞，法語組第一名蘇韋妘，西語組第一名蔡佳儒，各獲頒獎金2,000元。法文二蘇韋妘說，「賽期接近期中考，只好看影片自學，也謝謝同學陪我練習。」
</w:t>
          <w:br/>
          <w:t>13日，名人講座邀請作家謝哲青，以「歐洲藝術地圖」為題演講，吸引逾150人前來參與。日文二黃馨平說，「自己很喜歡旅行，但也許歷練仍不夠豐富。聽完演講才發現，其實旅行的意義在尋找自己。」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802e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c824efef-4216-41be-b56a-aef9a261295d.jpg"/>
                      <pic:cNvPicPr/>
                    </pic:nvPicPr>
                    <pic:blipFill>
                      <a:blip xmlns:r="http://schemas.openxmlformats.org/officeDocument/2006/relationships" r:embed="R2ee242299ec34f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a160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20af33ac-1051-47d8-8c2b-862ed78c6fe7.jpg"/>
                      <pic:cNvPicPr/>
                    </pic:nvPicPr>
                    <pic:blipFill>
                      <a:blip xmlns:r="http://schemas.openxmlformats.org/officeDocument/2006/relationships" r:embed="R6b8f0f97403642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e242299ec34fb8" /><Relationship Type="http://schemas.openxmlformats.org/officeDocument/2006/relationships/image" Target="/media/image2.bin" Id="R6b8f0f97403642f6" /></Relationships>
</file>