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b68d2ac8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國企夜3百人絢麗參與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初夏夜雨中也不減興致，國企系主辦的「國企之夜」15日在學生活動中心盛大展開，現場湧入近3百位同學參與這場饗宴。首先登場的歌唱比賽中，外號「國企女神」的國企四潘筱甯技壓群雄掄元，絢麗迷濛的魔術表演接棒演出，使整場派對毫無冷場。法文二黃聖文說：「活動安排流程很棒，希望年年續辦。」（文／蔡晉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5c4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cda391bc-9f59-4e66-b312-5cb72efb61f2.jpg"/>
                      <pic:cNvPicPr/>
                    </pic:nvPicPr>
                    <pic:blipFill>
                      <a:blip xmlns:r="http://schemas.openxmlformats.org/officeDocument/2006/relationships" r:embed="Ref43b06187cd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43b06187cd4aa7" /></Relationships>
</file>