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d78c195c34d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吉林大學促兩校人文社科交流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20日，吉林大學人文社科代表團6人，由公共外語教育學院院長戰菊率領蒞校參訪。國際事務副校長戴萬欽於驚聲國際會議廳主持座談，雙方就外語語言學、考古學、國際問題、東北亞區域經濟問題等研究議題進行交流。國際長李佩華、文學院院長林信成及3位系所主任與會。戴萬欽表示，「兩校從2001年開始交流，這幾年在學生交換方面也相當積極，此次是少有的大規模代表團來訪，非常高興，希望彼此的交流能更密切。」戰菊也表示希望兩校在人文社科領域有更實質性交流。
</w:t>
          <w:br/>
          <w:t>吉大東北亞研究院副院長龐德良也表示，希望兩校能共同主辦國際會議，亞洲所所長任耀庭表示非常歡迎。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691289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0ed32a96-04d5-4e50-a0aa-cb96b61d3c81.jpg"/>
                      <pic:cNvPicPr/>
                    </pic:nvPicPr>
                    <pic:blipFill>
                      <a:blip xmlns:r="http://schemas.openxmlformats.org/officeDocument/2006/relationships" r:embed="R04a604dbfd8844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a604dbfd8844a3" /></Relationships>
</file>