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df7e1172343d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934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陽明高中參訪理學院盼合作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俞菱淡水校園報導】上月27日，臺北市立陽明高中校長洪金英帶領教務主任林富源、自然科教師等20人來校參訪時，與理學院院長王伯昌和院內各系系主任研討「高中優質化輔助方案」課程規劃、研究生協助高中生課後輔導等未來合作方案。
</w:t>
          <w:br/>
          <w:t>王伯昌對此表示，「曾與永春、明倫等高中合作的經驗，將來若有機會未將提供科展協助，很歡迎高中生也至本校做專題研究。」會後，陽明高中老師也前往化學、物理系參訪教學研究設施，如：精密儀器室、生化實驗室、普物實驗室、TMD穿穴式電子顯微鏡實驗室。</w:t>
          <w:br/>
        </w:r>
      </w:r>
    </w:p>
  </w:body>
</w:document>
</file>