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32e79d0ed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本校與韓中央大學締結姊妹校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3日，韓國中央大學校長李鎔九一行3人蒞校參訪，並於驚聲國際廳簽訂學術合作協議書、締結姊妹校，成為本校的境外第167所姊妹校、第9所韓國姊妹校。國際事務副校長戴萬欽、理工商管學院3院長、國際長李佩華，及高等教育國際合作基金會執行長陳惠美等人皆出席簽約儀式。校長張家宜表示，「非常高興韓國中央大學成為我校境外第167所姊妹校，希望今後兩校能進行更多學術交流與合作。」
</w:t>
          <w:br/>
          <w:t>簽約前，外賓們參觀宮燈教室、覺生紀念圖書館，以及智慧自動化與機器人中心等單位，同時稱讚本校學習環境及相關設施。此次與該校簽訂校際學術交流協議，兩校將以此為基礎，進行實質之學術交流與合作。李鎔九提到促成簽約契機時表示，「今年3月在韓國慶熙大學參加校長論壇期間，與張校長達成合作共識，這次很榮幸來到淡江大學，並締結姐妹校，希望能有更深遠的合作。」
</w:t>
          <w:br/>
          <w:t>韓國中央大學建於1918年，是韓國知名私立大學之一，在韓國各大學中，其歷史、規模以及名望均享有盛譽。在韓國每年對各大學實施的綜合評測中，該校連續6年被韓國教育資源部評為教育改革最優秀大學。中央大學設有19所學院和14所研究生院，並在醫學院設有兩所附屬醫院；另該校戲劇系、電影系和攝影系在韓國同專業學科中，均排名第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b7e6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f20896f9-644b-46f7-b7f8-f843d8d85259.jpg"/>
                      <pic:cNvPicPr/>
                    </pic:nvPicPr>
                    <pic:blipFill>
                      <a:blip xmlns:r="http://schemas.openxmlformats.org/officeDocument/2006/relationships" r:embed="R9d914224848e4d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914224848e4d3d" /></Relationships>
</file>