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f52c4a5cb64d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李又如、林俊耀 淡海新市鎮專題 獲新傳獎平面新聞獎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【記者張凱萁淡水校園報導】大傳四李又如、林俊耀以「禁建！土地緊箍咒 淡海未來叨位去 ﹖」榮獲國立中正大學傳播學系舉辦之第11屆新傳獎「最佳專題平面新聞獎」，與全國大專院校傳播科系學生角逐，經過初審、決審後，脫穎而出獲選。
</w:t>
          <w:br/>
          <w:t>專題內容以深入淺出的文字，採訪各界看法、市井小民心聲等多元角度，探討淡海新市鎮開發議題。負責攝影的林俊耀表示，主要是希望透過鏡頭讓大家看見淡水新市鎮徵收區內僅存的農業風景、人文與可愛的居民，讓觀者知道淡水不只有開發這條路。李又如表示，「受到肯定非常開心，也透過這個專題開啟的視野，以及能有實際親近土地的機會。」
</w:t>
          <w:br/>
          <w:t>大傳四林俊耀拍攝記錄淡海新市鎮徵收區域內的農民，希望藉由影像喚起大家對於土地和農業的重視。（圖／林俊耀提供）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998976"/>
              <wp:effectExtent l="0" t="0" r="0" b="0"/>
              <wp:docPr id="1" name="IMG_218b4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fe6807f0-f5cb-4bad-9346-f9ef06782777.jpg"/>
                      <pic:cNvPicPr/>
                    </pic:nvPicPr>
                    <pic:blipFill>
                      <a:blip xmlns:r="http://schemas.openxmlformats.org/officeDocument/2006/relationships" r:embed="R0f4beca68b1242fe" cstate="print">
                        <a:extLst>
                          <a:ext uri="{28A0092B-C50C-407E-A947-70E740481C1C}"/>
                        </a:extLst>
                      </a:blip>
                      <a:stretch>
                        <a:fillRect/>
                      </a:stretch>
                    </pic:blipFill>
                    <pic:spPr>
                      <a:xfrm>
                        <a:off x="0" y="0"/>
                        <a:ext cx="4876800" cy="3998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4beca68b1242fe" /></Relationships>
</file>