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48148f272f47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The Office of Physical Education Says Goodbye to Graduating Athletes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Yi-ru Chen, Tamkang Times 】Dean of the Office of Physical Education, Shu-feng Hsiao, offered her gratitude to the graduating members of the Tamkang University sports team on June 11th during the, “Souvenirs and Contributions Tea Party.” During the event the coaches and guidance counselors showed their deep appreciation and offered their congratulations and best wishes to the new TKU alumni. 
</w:t>
          <w:br/>
          <w:t>Shu-feng Hsiao stated, “I am so grateful to all of your contributions in all of the different sports and competitions over the years. Your contribution of diligence, sweat, blood and tears has lead us to many victories that we will forever cherish at TKU. All of your dedication has really been a great gift.”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9ce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a96bb3b5-a3f2-417a-95d5-0424f6c043e7.jpg"/>
                      <pic:cNvPicPr/>
                    </pic:nvPicPr>
                    <pic:blipFill>
                      <a:blip xmlns:r="http://schemas.openxmlformats.org/officeDocument/2006/relationships" r:embed="Ra4d0e7795190423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d0e77951904232" /></Relationships>
</file>