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a92f5fac4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儀隊公司入選新創事業獎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建邦中小企業創新育成中心培育「儀隊股份有限公司」入選經濟部新創事業獎，在經濟部派評審委員於2日蒞校訪視時，儀隊公司進行儀隊表演。創育中心專任經理詹健中表示，中心協助公司擬定各項發展策略及計畫，並提供相關諮詢，非常開心看到儀隊公司能入選新創事業獎「微型企業組」類別，期待公司未來能將儀隊文化推廣到海外。
</w:t>
          <w:br/>
          <w:t>儀隊股份有限公司成立於2012年7月，在創育中心培育期逾2年，曾於101度獲經濟部「微小型企業亮點計畫卓越企業獎」、102度經濟部服務業創新研發計畫補助。新創事業獎預計於11月19日公布決選名單。</w:t>
          <w:br/>
        </w:r>
      </w:r>
    </w:p>
  </w:body>
</w:document>
</file>