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75c112b22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老子十二講 開悟解惑 智慧呈現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高柏園  中文系教授
</w:t>
          <w:br/>
          <w:t>
</w:t>
          <w:br/>
          <w:t>經典就是經典，它是人類文化的DNA，也是支持生命意義與生活價值的文化基礎。經典有大有小，有長有短，而《老子》一書既是經典，是量小文短的經典，卻也是最不易捉摸的經典。《老子十二講》一書是王邦雄教授在民間學堂講課的上課錄音稿，因為是上課錄音，所以有了情境，多了感情，加了感動。不但能將老子之智慧如實呈現，而且也將老子請回人間，加入生活，為我們芸芸眾生開悟解惑，這是本書最為迷人之處。
</w:t>
          <w:br/>
          <w:t>「道可道．非常道」。王老師說：「每一個人都有道才能叫『常道』。道在你，別人沒有，那叫『可道』。」我們都知道瞎子摸象的故事，其中每個瞎子都摸到了大象，都描述了大象，也都沒說謊。但是，瞎子們所說都只是象的一部分，都是「可道」，而象之整全才是「道」。切記！瞎子沒有說謊，但是如果某瞎子認為自己摸的象才是象，而其他瞎子摸的便不是，則是一種以偏概全的誤執。因此，問題不在我們的「可道」，而是我們將「可道」誇張成「道」。我們可以宣稱某學系的價值，但是卻不能因此認為只有某學系才是唯一的價值。
</w:t>
          <w:br/>
          <w:t>真的！「生命就是不斷的給出情意和理想，道家不是要你把它取消，只說不要執著啊！就在不要執著中，成全生命的美好。」不執著、不存偏見，就是大公，就是無為。因為大公、無為，所以不會取消他人的價值與美好，反之，更能成全他人的所有美善，不！更能成全一切的美善。用老子的話說，就是「無為而無不為」。因為能無為，才能開放心胸而成就一切啊！「道可道，非常道」，「無為而無不為」，今天，讓我們一起學習老子的智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fdf9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6c2d18cd-10df-4453-bf56-99f0515d4e4c.jpg"/>
                      <pic:cNvPicPr/>
                    </pic:nvPicPr>
                    <pic:blipFill>
                      <a:blip xmlns:r="http://schemas.openxmlformats.org/officeDocument/2006/relationships" r:embed="Rde4e2436712848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e243671284841" /></Relationships>
</file>