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b69bbcdd046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時間大玩家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網路校園動態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開設103學年大學學習線上課程，課程單元「時間大玩家」教您學會時間管理，「全能記憶王」將記憶策略應用於課業，「原文書完全攻略」解析外文書閱讀技巧，以及「考試達人」教您調適心情面對考試。課程採用線上學習方式，只要在家上網就能輕鬆學習，協助大一新鮮人站穩學習的腳步。大學學習線上課程網址 http://freshman.learning.tku.edu.tw。（資料來源／遠距組）</w:t>
          <w:br/>
        </w:r>
      </w:r>
    </w:p>
  </w:body>
</w:document>
</file>