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b69bbcdd046b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941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時間大玩家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網路校園動態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學習與教學中心開設103學年大學學習線上課程，課程單元「時間大玩家」教您學會時間管理，「全能記憶王」將記憶策略應用於課業，「原文書完全攻略」解析外文書閱讀技巧，以及「考試達人」教您調適心情面對考試。課程採用線上學習方式，只要在家上網就能輕鬆學習，協助大一新鮮人站穩學習的腳步。大學學習線上課程網址 http://freshman.learning.tku.edu.tw。（資料來源／遠距組）</w:t>
          <w:br/>
        </w:r>
      </w:r>
    </w:p>
  </w:body>
</w:document>
</file>