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67f7cf02fe4e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前進國慶升旗典禮 童軍團不缺席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卓琦淡水校園報導】一年一度的國慶大典甫落幕，連續多年參與雙十慶典的本校童軍團，今年自然也不缺席！今年童軍團共計15位同學協助升旗典禮，並負責維護場地秩序。參與服務者在前一日就在東門國小投宿，國慶日當天清晨4點起床，5點整裝出發，準時迎接6時在總統府廣場的升旗典禮。童軍團副主席國企二陳韋蓉表示：「童軍團以重視服務精神為本，能代表學校出征並在此盛大典禮中實踐服務理念，覺得非常光榮。」而首次參與服務的歷史一梁晉豪則興奮地表示，能近距離觀賞典禮感覺很壯觀，是難忘的體驗。</w:t>
          <w:br/>
        </w:r>
      </w:r>
    </w:p>
  </w:body>
</w:document>
</file>