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4407cd3e840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我想要的學生會會長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、黃國恩、黃詩晴、張凱萁淡水校園報導】「第20屆學生會正副會長補選」候選人登記將於13日（週一）19時截止，14日（週二）中午12時將於選舉委員會辦公室（SG203）舉行候選人號次抽籤，17日（週五）中午12時10分將在海報街舉辦「公辦政見發表會」。為了解本校學生心目中理想的學生會會長應具備何種特質與能力，淡江時報於7日中午12時至13時在海報街、文化休憩區前，進行校園隨機訪查，以下為學生心聲：（攝影／盧逸峰、黃國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731264" cy="4876800"/>
              <wp:effectExtent l="0" t="0" r="0" b="0"/>
              <wp:docPr id="1" name="IMG_5e1a76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2/m\5376d531-9e6b-4710-bc1b-653b30006858.jpg"/>
                      <pic:cNvPicPr/>
                    </pic:nvPicPr>
                    <pic:blipFill>
                      <a:blip xmlns:r="http://schemas.openxmlformats.org/officeDocument/2006/relationships" r:embed="Rae8703900c064c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26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8703900c064c3c" /></Relationships>
</file>