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3ee11be66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黃新凱回校徵人設計文案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第二屆系友黃新凱，畢業後即投入廣告界，今年已是第十四個年頭，曾在伊登、李奧貝納等知名廣告公司服務的他，現在是聯廣的創意總監。基於回饋母校的心情，他在bbs站上po了徵人的文章，希望剛畢業或畢業一到兩年的學妹能夠設計一個junior的文案，成為他team的一員，他說：「雖然有些文化的畢業生和我接觸，我還是希望能用自己系上的人，希望學妹能踴躍和他聯絡。」（歐陽嘉）</w:t>
          <w:br/>
        </w:r>
      </w:r>
    </w:p>
  </w:body>
</w:document>
</file>