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684344b3a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嚴偉行覽盡各報吸收新知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所謂學海無涯，走在路上，如果你遇見英語系兼任副教授嚴偉行，就會發現他手上擁有好幾份各家報紙，舉凡聯合報、星報、大成報、中國郵報等等，閱讀是為了打發時間嗎？嚴偉行說：我希望可以多吸收新的中文字彙，這樣有助於英文翻譯。（洪慈勵）</w:t>
          <w:br/>
        </w:r>
      </w:r>
    </w:p>
  </w:body>
</w:document>
</file>