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d1d1c77446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教學行政革新會 研擬生源多元化 專題報告分析少子高齡化衝擊下的因應對策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詩晴淡水校園報導】本學年度教學與行政革新研討會於25日在覺生國際會議廳舉行，本次會議主題為「臺灣高等教育面臨少子高齡化衝擊之因應對策」，校長張家宜、三位副校長、一、二級單位主管、秘書及教師代表，總計近190人與會、出席。
</w:t>
          <w:br/>
          <w:t>　會中，邀請QS World University Rankings主席Martin Ince，以「Global University Rankings」為題進行專題演講，他說明世界大學排名的來源，以及如何影響高等教育機構的經營與運作。臺灣大學社會學系教授薛承泰，以「臺灣高教發展與挑戰：從人口變遷談起」為題進行專題演講，他以臺灣人口結構、變遷數據及教育比率來佐證，並推估未來高等教育面臨的趨勢與挑戰。
</w:t>
          <w:br/>
          <w:t>　本校日文系助理教授王美玲以高齡化社會－日本為例，發表「日本現行對少子高齡化之因應作法」專題報告。蘭陽校園主任林志鴻則是「以未來學角度探討本校對少子高齡化應採的具體行動策略」進行專題報告。
</w:t>
          <w:br/>
          <w:t>　下午則進行分組討論與綜合報告，並配合專題報告二內容作為題綱，探討淡江未來面臨生源減少，境外生、高齡生增加等可能性，提出課程、資源重置等相關因應策略，會末進行綜合座談。</w:t>
          <w:br/>
        </w:r>
      </w:r>
    </w:p>
  </w:body>
</w:document>
</file>