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2aaec236d46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文館整竣 硯磨創意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過完暑假煥然一新的文學館於23日舉辦「新新向榮，文館入厝」竣工啟用典禮，校長張家宜（左六）、行政副校長胡宜仁、文學院院長林信成等人主持剪綵，一同參與文館歷史性的一刻。
</w:t>
          <w:br/>
          <w:t>　張校長表示，文館為歷史悠久的學院，此次修建希望給師生更好的環境，期待文學院師生在其中激盪出更精彩的創意。林信成則感謝學校各單位的幫忙，也預告電梯將在明年動工。
</w:t>
          <w:br/>
          <w:t>　張校長等人參觀文學院的新建設，其中大廳以文房四寶的硯臺、墨條為設計理念，代表著文字與知識；而教師休息室新裝潢，希望讓師生有更愉悅的討論及休息環境；因應女學生人數眾多，也增建了女廁數量。（文／陳安家、攝影／朱蔚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71ee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48feaa7a-1787-4188-8ec4-535f4a95fb14.jpg"/>
                      <pic:cNvPicPr/>
                    </pic:nvPicPr>
                    <pic:blipFill>
                      <a:blip xmlns:r="http://schemas.openxmlformats.org/officeDocument/2006/relationships" r:embed="R7443040ceefd41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43040ceefd41e5" /></Relationships>
</file>