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42cfd44e347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資圖系系學會  舉辦捷運大富翁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搭捷運一起趴趴走！資圖系學會於18日舉辦「捷運大富翁」闖關活動，以淡水線、文湖線、新店線、板南線、象山線中的15個站為活動範圍，擲骰子決定闖關地點，關卡則特別結合捷運站附近的特色景點，由於資圖系與圖書館息息相關，所以特別在中央圖書館臺灣分館及北投圖書館設點，加上小遊戲，輕鬆活潑的氣氛讓參與的隊員們玩得不亦樂乎！
</w:t>
          <w:br/>
          <w:t>　資圖系學會會長游博諭表示，「許多來自外地的同學，對臺北並不熟悉，而捷運系統四通八達，因此希望藉由這次活動，讓系上同學認識臺北。加上是全系參與活動，也能促進學長姐與學弟妹間的感情。」
</w:t>
          <w:br/>
          <w:t>　資圖一王登億表示：「這次的捷運大富翁，是個很特別的體驗，我們外地人對於臺北捷運實在不熟悉，參與後，不僅對臺北有初步的了解，也感受到同學的熱情參與，謝謝學長姐們的用心！」</w:t>
          <w:br/>
        </w:r>
      </w:r>
    </w:p>
  </w:body>
</w:document>
</file>