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ded622a1049e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945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轉聯會三校聯合夜烤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曹雅涵淡水校園報導】每次想吃烤肉，卻又不想自己烤嗎？沒關係有專員為你服務！上月24日，淡江、真理與銘傳三校轉學生聯誼會於竹圍淡水農場合辦嘉年華夜烤活動，吸引約350人參加。總召產經三周子浩表示「三校合辦夜烤，面臨很多問題與挑戰，不過大家都玩得開心。有此經驗後，若再辦同性質活動，相信我們會努力做到更好。」
</w:t>
          <w:br/>
          <w:t>　此活動參與者除了能享受首創專屬烤肉服務、自助外燴美食饗宴外，還有LED火球、魔術、樂團等表演，氣氛十分熱絡。
</w:t>
          <w:br/>
          <w:t>　大傳二劉郁醇回應「代烤服務還不錯，也讓我們有更多時間交流。建議未來可以增加更多互動性活動。」</w:t>
          <w:br/>
        </w:r>
      </w:r>
    </w:p>
  </w:body>
</w:document>
</file>