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18f65d8bef45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The High Table Dinner Has 400 Guests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Yu-wen Lai, Tamkang Times】TKLA and the College of Global Development held the 2014 High Table Dinner on October 21st in the cafeteria of Lanyang Campus Academic Strength Building, themed with the rise of the new world. In attendance was President Flora Chia-I Chang, Vice President of Student Affairs, Huan-chao Keh, Vice President of International Affairs, Wan-chin Tai and Dean of Academic Affairs of Lanyang Campus,Tung-wen Chung and 400 teachers and students. 
</w:t>
          <w:br/>
          <w:t>Students of the Department of Language, Rou-ci Chen and Pei-xun Xie hosted the event in English, fluently welcoming the fresh faces to Lanyang University. They mentioned that the people arriving this year are the most fortunate because the construction of the new Shao-mo Memorial Activity center has already been completed. President Chang pointed out that the Lanyang is popular for to its programs taught completely in English. She stated, “Students are given the opportunity to study abroad for their junior year and it most often proves to be one of the most memorable experiences of their lives. Be sure to develop habits of waking up and getting to bed early in order to take advantage of your four years of study here.”
</w:t>
          <w:br/>
          <w:t>Club leader of TKLA and second year student of the Department of Tourism, Jia-ci Liu, stated, “I hope this event makes the new students feel at home.” First year student of the Department of Language, Jie-zhong Shi, stated, “This event was really exciting and I appreciate everyone coming together to share their experiences with us.”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062b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e10d189a-4f24-417c-8b91-2e75527dbcec.jpg"/>
                      <pic:cNvPicPr/>
                    </pic:nvPicPr>
                    <pic:blipFill>
                      <a:blip xmlns:r="http://schemas.openxmlformats.org/officeDocument/2006/relationships" r:embed="R66ceead233a1465e"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ceead233a1465e" /></Relationships>
</file>