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62ba39eeb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研討幾丁質　擠爆演講廳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化學館中正廳被擠爆了，上週五化學系與化工系舉辦的「幾丁質與幾丁聚醣生物科技應用研討會」，吸引了三百多人參加，比預定的多出了一百人，剛從日本回來的校長張紘炬和學術副校長馮朝剛，和前校長林雲山一同參與這項生物科技的重要研討會。
</w:t>
          <w:br/>
          <w:t>
</w:t>
          <w:br/>
          <w:t>　張紘炬說：「生物科技就如同二十世紀末電腦的崛起一樣，是本世紀蓬勃發展的產業。」日前他參與德國、澳洲校長會議，發現世界各國都以生物科技為發展重點，所以本校的「生命科學開發中心」，未來的生命科學研究所、學院也將著重於此，參加這個研討會的來賓，從事幾丁質材料的研究，絕對是前途無量的。
</w:t>
          <w:br/>
          <w:t>
</w:t>
          <w:br/>
          <w:t>　中華幾丁質幾丁聚醣學會總幹事、化工系教授董崇民表示，幾丁質及其衍生物幾丁聚醣是一種多功能、對環境友善的現代材料，它來自於廢棄的甲殼類（蝦蟹為主），善加的利用不但能解決廢棄物的問題，更能增加經濟價值，它有抗菌、保濕、包覆油脂、降低膽固醇等功能，目前已應用在醫藥、農業、化妝品等方面，日本還利用它吸附水中有毒重金屬的特性，做廢水的處理。
</w:t>
          <w:br/>
          <w:t>
</w:t>
          <w:br/>
          <w:t>　上週五研討會不是假日，還是有許多學者、業界人士及學生參加：萬能技術學院副教授盧建光說：「因為比較晚來，我只好坐在走道上，現在技術這麼進步，我一定要能跟得上。」中原大學醫工所研究生林淑萍正在進行幾丁質的研究，她說：「海洋大學陳榮輝教授做的資料統整，對我很有幫助，下次有機會我一定要再來。」</w:t>
          <w:br/>
        </w:r>
      </w:r>
    </w:p>
  </w:body>
</w:document>
</file>