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61e492f63b48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948 期</w:t>
        </w:r>
      </w:r>
    </w:p>
    <w:p>
      <w:pPr>
        <w:jc w:val="center"/>
      </w:pPr>
      <w:r>
        <w:r>
          <w:rPr>
            <w:rFonts w:ascii="Segoe UI" w:hAnsi="Segoe UI" w:eastAsia="Segoe UI"/>
            <w:sz w:val="32"/>
            <w:color w:val="000000"/>
            <w:b/>
          </w:rPr>
          <w:t>Internal Management Training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Qing-shi Huang, Tamkang Times】The Office of Quality Assurance and Audit held the “Internal Management Training” camp on November 21st in the Chueh-sheng International Hall. Director of the Office of Quality Assurance and Audit, Di-ching Pai, hosted the event and invited Accounting Manager of Deloitte Taiwan, Shu-wen Shi, to give a lecture on how to manage efficiently. There were almost 100 individuals in attendance. 
</w:t>
          <w:br/>
          <w:t>Di-ching Pai expressed, “The Office of Quality Assurance and Audit has held this event for three years and next year the Ministry of Education will send assessors to evaluate our management system to see if it meets with the criteria of international industries.” Shu-wen Shi expressed, “The key to having an effective management system is efficiency. Many things are compartmentalized for a reason, but it’s crucial for the relay of all information and resources between departments to be smooth.”</w:t>
          <w:br/>
        </w:r>
      </w:r>
    </w:p>
  </w:body>
</w:document>
</file>