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7f46bc1a2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吳岱璟當記者寫英文稿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△今年六月剛從歐研所畢業的吳岱璟，十月一日進台灣英文新聞（Taiwan News）當記者，專跑交通部和農委會，每天生活緊湊、充實，七點起床、白天跑新聞、下午寫稿、晚上八點截稿前至少要交兩篇稿子，凌晨一、兩點才上床睡覺，他說，要用英文寫稿很具挑戰性、很刺激。（沈秀珍）</w:t>
          <w:br/>
        </w:r>
      </w:r>
    </w:p>
  </w:body>
</w:document>
</file>