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5532fac53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建築系設計工學院5樓休閒椅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在新工學大樓5樓，有沒有甚麼不同發現？沿著牆面設置著由建築系所設計的黃色休閒椅，提供工學院學生休憩之用。工學院院長何啟東表示，這些休閒椅可便利學生閱讀、作業討論、吃飯之用，將來會再融入各系特色陸續美化牆面，歡迎同學提供意見，希望將來每層樓都能設置休閒椅。建築系系主任黃瑞茂說明該椅設計理念，「因新工學大樓走廊不大，所以設計寬為40公分可移動、組合和平台式的休閒椅，有坐著、書寫、飲食等功能，若將來工學院將在各層樓皆設置，可改變椅子顏色，讓環境更美麗。」</w:t>
          <w:br/>
        </w:r>
      </w:r>
    </w:p>
  </w:body>
</w:document>
</file>