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a8e6f169f45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資安講習籲風險管理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本校資訊處於19日舉行資訊安全宣導講習，邀請到法務部調查局數位鑑識科科長陳受湛，以「數位鑑識－從史諾登事件談因應作為」為題進行演講，並與臺北、蘭陽校園同步視訊，總計有30人參加。校長張家宜致詞時表示，本校資訊化具領先做法，不僅通過ISO 27001國際資訊安全稽核規範認證，亦重視資訊服務。提醒各單位主管也應有資訊安全意識。
</w:t>
          <w:br/>
          <w:t>　會中，陳受湛首先介紹史諾登事件及其啟發，談到應透過風險管理來辨識風險、並有效控管，做到事前保全、事後追查。他提示應特別重視個人帳密安全，並提到「老師是駭客鎖定的重點對象之一，須多加留心，並應保全證據、尋求專家幫助。」</w:t>
          <w:br/>
        </w:r>
      </w:r>
    </w:p>
  </w:body>
</w:document>
</file>