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43802917046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臺灣學博碩士論文研究獎 土木博一徐昌志獲5萬元獎助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土木博一徐昌志以「臺南菁寮聖十字架堂興建過程之研究」一題獲「國立臺灣圖書館103年度臺灣學博碩士論文研究獎助」獎金5萬元，並於20日在國立臺灣圖書館進行發表。他表示，感謝建築系教授王俊雄指導，能獲獎是很大的肯定。徐昌志還到德國拜訪興建該堂的建築師哥特弗萊德‧波姆，聽他分享當時興建此建築的想法和感受。他希望藉由本論文能讓更多人認識戰後教堂興建過程，「研究建築是一輩子的事，希望能持續設計出適合人居住的建築物。」
</w:t>
          <w:br/>
          <w:t>新聞小辭典：臺南菁寮聖十字架堂興建於1955-1960年間，是由德國建築師哥特弗萊德‧波姆所設計，波姆於1986年獲得普利茲克建築獎後，讓該堂在臺灣的建築價值與時代意義更受到重視。</w:t>
          <w:br/>
        </w:r>
      </w:r>
    </w:p>
  </w:body>
</w:document>
</file>