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167d029f54a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文錙音樂廳盧易之獨奏會感動人心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18日，文錙藝術中心在文錙音樂廳舉辦「帶著鋼琴去旅行─盧易之獨奏會」，邀請鋼琴家盧易之演出，現場吸引近250人前往。文錙中心主任張炳煌在會後表示，「演奏家將心情融入音樂中，透過純熟的技法，詮釋音樂生命力，令人感動。」
</w:t>
          <w:br/>
          <w:t>　上半場盧易之彈奏蕭邦多首著名組曲，下半場透過古典技法詮釋「望春風」、「天黑黑」等臺灣傳統民謠。會中，他還蒙上雙眼、即興用左手彈奏一曲自編版的「丹尼男孩」。活動進入尾聲，他應景戴上耶誕帽，帶來「耶誕歌」、「幻想進行曲」2首安可曲，贏得滿堂喝采。財金一劉子依說，「音樂家彈奏手法高超，心情也隨著演奏者的曲調起伏。」</w:t>
          <w:br/>
        </w:r>
      </w:r>
    </w:p>
  </w:body>
</w:document>
</file>