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d15b338d94e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資旺盃全國24支隊伍大顯身手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、吳重毅淡水校園報導】18日，2014年第五屆資旺盃在新工學大樓盛大展開，24支隊伍全國大專院校大顯身手，現場各組以不同的形式展現APP內容，向前來觀看的同學解說。經評審後，本校資工系「淡清交MSLAB」獲得創意組佳作，該組第一名從缺，亞軍由國立虎尾科技大學「Phantasy Star」獲得。另，國立臺北商業大學「重機」隊獲得應用組冠軍。資工碩一蕭楊蒲表示：「這次活動很棒並且學到很多知識，也了解他們開發APP的過程和創意。」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0a38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ef85e05c-fc7b-4aa6-beb9-f4da5bb90d1e.JPG.JPG"/>
                      <pic:cNvPicPr/>
                    </pic:nvPicPr>
                    <pic:blipFill>
                      <a:blip xmlns:r="http://schemas.openxmlformats.org/officeDocument/2006/relationships" r:embed="R5c989d298d4a46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989d298d4a46ec" /></Relationships>
</file>