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decbf6717429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953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【文錙藝廊】逐步消逝的風景（十六）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左圖為現在文錙藝術中心展出的「2014新浪潮繪畫展」中，林美蕙的油畫「逐步消逝的風景(十六)」。前景是攀爬在鐵皮牆上鏽蝕斑斑，表面的牽牛花旁邊一片有小河的平野，述說了土地的變革，人為的藩籬喪失了原貌。（文、圖／文錙藝術中心提供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810000"/>
              <wp:effectExtent l="0" t="0" r="0" b="0"/>
              <wp:docPr id="1" name="IMG_7eebae8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53/m\6dd84b79-244f-490f-a7af-4c49d46c0492.jpg"/>
                      <pic:cNvPicPr/>
                    </pic:nvPicPr>
                    <pic:blipFill>
                      <a:blip xmlns:r="http://schemas.openxmlformats.org/officeDocument/2006/relationships" r:embed="R3cf8484c84754b8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81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3cf8484c84754b86" /></Relationships>
</file>