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8ec4d1d240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本校列世界大學網路排名第426名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【本報訊】世界大學網路排名（Webometrics Rankings of World Universities；WRWU）2015年2月份最新排名於日前揭曉，本校全球排名第426名、亞洲第77名、全國第10名，為臺灣私立大學第一，也是臺灣唯一進入前500大的私校。
</w:t>
          <w:br/>
          <w:t>　與去年7月世界大學網路公布排名相較，本校在4項指標表現方面皆微幅退步，其中Presence排名由84名略退至111名、Impact由478名退至574名、Openness由274名退至第368名、Excellence排名則維持第996名。
</w:t>
          <w:br/>
          <w:t>　世界大學網路排名自2004年起，由Cybermetrics Lab （西班牙國家研究委員會，CSIC）每半年提供一份高等教育機構的學術排名報告。根據WRWU網站（www.webometrics.info/）顯示，世界大學網路排名重點為將全球大學的資料庫和Google scholar、Yahoo、Live Search及Alexa等重要網路搜尋引擎及學術資料數位化以後的引用次數，納入評比要項之列，排名於每年1月與7月更新。</w:t>
          <w:br/>
        </w:r>
      </w:r>
    </w:p>
  </w:body>
</w:document>
</file>