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c40f0070240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3日起加退選 榮譽學程選課照過來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【記者曹雅涵淡水校園報導】103學年度第二學期加退選課程開放時間自3日（週二）上午11時起至9日10時止，各年級詳細加退選時間請至課程查詢系統之「選課、註冊及繳費等須知」查閱。
</w:t>
          <w:br/>
          <w:t>　103學年度第二學期符合榮譽學程修讀資格者，請於開學第一週完成申請程序，加退選前完成申請者及繼續修讀者，一律於開學第二週「加退選期間」各年級開放選課時間，進行網路選課。
</w:t>
          <w:br/>
          <w:t>　加退選前未完成申請者及本學期需認定「系專業客製化課程」者，請填送本學期「榮譽學程學生選課表」辦理。相關資訊及表單請至榮譽學程網頁中查詢。（網址：http://honor.tku.edu.tw/index.aspx）</w:t>
          <w:br/>
        </w:r>
      </w:r>
    </w:p>
  </w:body>
</w:document>
</file>